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375C4F" w:rsidRPr="00E2006F" w:rsidRDefault="00375C4F" w:rsidP="00B3104D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369" w:rsidRDefault="00135369" w:rsidP="00375C4F">
      <w:pPr>
        <w:pStyle w:val="Corpodeltesto"/>
        <w:jc w:val="both"/>
        <w:rPr>
          <w:lang w:val="it-IT"/>
        </w:rPr>
      </w:pPr>
    </w:p>
    <w:p w:rsidR="00375C4F" w:rsidRDefault="00375C4F" w:rsidP="00375C4F">
      <w:pPr>
        <w:pStyle w:val="Corpodeltesto"/>
        <w:jc w:val="both"/>
        <w:rPr>
          <w:lang w:val="it-IT"/>
        </w:rPr>
      </w:pPr>
      <w:proofErr w:type="spellStart"/>
      <w:r w:rsidRPr="00EB3FEE">
        <w:rPr>
          <w:lang w:val="it-IT"/>
        </w:rPr>
        <w:t>Prot</w:t>
      </w:r>
      <w:proofErr w:type="spellEnd"/>
      <w:r w:rsidRPr="00EB3FEE">
        <w:rPr>
          <w:lang w:val="it-IT"/>
        </w:rPr>
        <w:t>.</w:t>
      </w:r>
      <w:r w:rsidRPr="00EB3FEE">
        <w:rPr>
          <w:b/>
          <w:bCs/>
          <w:lang w:val="it-IT"/>
        </w:rPr>
        <w:t xml:space="preserve"> </w:t>
      </w:r>
      <w:r w:rsidRPr="00375C4F">
        <w:rPr>
          <w:bCs/>
          <w:lang w:val="it-IT"/>
        </w:rPr>
        <w:t>n</w:t>
      </w:r>
      <w:r>
        <w:rPr>
          <w:b/>
          <w:bCs/>
          <w:lang w:val="it-IT"/>
        </w:rPr>
        <w:t xml:space="preserve"> </w:t>
      </w:r>
      <w:r w:rsidRPr="00375C4F">
        <w:rPr>
          <w:rFonts w:ascii="Arial" w:eastAsiaTheme="minorHAnsi" w:hAnsi="Arial" w:cs="Arial"/>
          <w:b/>
          <w:bCs/>
          <w:color w:val="333333"/>
          <w:sz w:val="20"/>
          <w:szCs w:val="20"/>
          <w:lang w:val="it-IT"/>
        </w:rPr>
        <w:t xml:space="preserve"> </w:t>
      </w:r>
      <w:r w:rsidRPr="00375C4F">
        <w:rPr>
          <w:b/>
          <w:bCs/>
          <w:lang w:val="it-IT"/>
        </w:rPr>
        <w:t>000</w:t>
      </w:r>
      <w:r w:rsidR="00426249">
        <w:rPr>
          <w:b/>
          <w:bCs/>
          <w:lang w:val="it-IT"/>
        </w:rPr>
        <w:t xml:space="preserve">2096 II.2 </w:t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lang w:val="it-IT"/>
        </w:rPr>
        <w:t xml:space="preserve">Amantea, </w:t>
      </w:r>
      <w:r w:rsidR="00426249">
        <w:rPr>
          <w:lang w:val="it-IT"/>
        </w:rPr>
        <w:t>25/03/2021</w:t>
      </w:r>
    </w:p>
    <w:p w:rsidR="007D3FCF" w:rsidRDefault="007D3FCF" w:rsidP="00375C4F">
      <w:pPr>
        <w:pStyle w:val="Corpodeltesto"/>
        <w:jc w:val="both"/>
        <w:rPr>
          <w:lang w:val="it-IT"/>
        </w:rPr>
      </w:pPr>
    </w:p>
    <w:p w:rsidR="00375C4F" w:rsidRDefault="007D3FCF" w:rsidP="005F6A80">
      <w:pPr>
        <w:pStyle w:val="Corpodeltesto"/>
        <w:jc w:val="right"/>
        <w:rPr>
          <w:lang w:val="it-IT"/>
        </w:rPr>
      </w:pPr>
      <w:r>
        <w:rPr>
          <w:lang w:val="it-IT"/>
        </w:rPr>
        <w:t xml:space="preserve">Ai componenti del GLI </w:t>
      </w:r>
    </w:p>
    <w:p w:rsidR="007D3FCF" w:rsidRDefault="007D3FCF" w:rsidP="005F6A80">
      <w:pPr>
        <w:pStyle w:val="Corpodeltesto"/>
        <w:jc w:val="right"/>
        <w:rPr>
          <w:lang w:val="it-IT"/>
        </w:rPr>
      </w:pPr>
      <w:r>
        <w:rPr>
          <w:lang w:val="it-IT"/>
        </w:rPr>
        <w:t>SEDE</w:t>
      </w:r>
    </w:p>
    <w:p w:rsidR="00A2176A" w:rsidRDefault="00A2176A" w:rsidP="005F6A80">
      <w:pPr>
        <w:pStyle w:val="Corpodeltesto"/>
        <w:jc w:val="right"/>
        <w:rPr>
          <w:lang w:val="it-IT"/>
        </w:rPr>
      </w:pPr>
    </w:p>
    <w:p w:rsidR="00A2176A" w:rsidRDefault="00A2176A" w:rsidP="005F6A80">
      <w:pPr>
        <w:pStyle w:val="Corpodeltesto"/>
        <w:jc w:val="right"/>
        <w:rPr>
          <w:lang w:val="it-IT"/>
        </w:rPr>
      </w:pPr>
    </w:p>
    <w:p w:rsidR="005F6A80" w:rsidRPr="005F6A80" w:rsidRDefault="00A65A95" w:rsidP="005F6A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OGGETTO: </w:t>
      </w:r>
      <w:r w:rsidR="00426249">
        <w:rPr>
          <w:rFonts w:ascii="Times New Roman" w:hAnsi="Times New Roman" w:cs="Times New Roman"/>
          <w:b/>
          <w:bCs/>
          <w:sz w:val="24"/>
          <w:szCs w:val="24"/>
        </w:rPr>
        <w:t>Convocazione GLI</w:t>
      </w:r>
    </w:p>
    <w:p w:rsidR="005F6A80" w:rsidRDefault="009720AD" w:rsidP="00F6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E' convocato per il giorno del 30 marzo 2021 ore</w:t>
      </w:r>
      <w:r w:rsidR="00BA0610">
        <w:rPr>
          <w:rFonts w:ascii="Times New Roman" w:hAnsi="Times New Roman" w:cs="Times New Roman"/>
          <w:sz w:val="24"/>
          <w:szCs w:val="24"/>
        </w:rPr>
        <w:t xml:space="preserve"> 12.00</w:t>
      </w:r>
      <w:r>
        <w:rPr>
          <w:rFonts w:ascii="Times New Roman" w:hAnsi="Times New Roman" w:cs="Times New Roman"/>
          <w:sz w:val="24"/>
          <w:szCs w:val="24"/>
        </w:rPr>
        <w:t xml:space="preserve"> il Gruppo GLI nominato con provvedimento del 19/11/2020, per discutere sul seguente O.d.G.:</w:t>
      </w:r>
    </w:p>
    <w:p w:rsidR="009720AD" w:rsidRDefault="009720AD" w:rsidP="009720A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Definizione PEI</w:t>
      </w:r>
    </w:p>
    <w:p w:rsidR="009720AD" w:rsidRDefault="009720AD" w:rsidP="009720A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Quantificazione ore di sostegno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2021/22</w:t>
      </w:r>
    </w:p>
    <w:p w:rsidR="009720AD" w:rsidRDefault="009720AD" w:rsidP="009720A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ed eventuali</w:t>
      </w:r>
    </w:p>
    <w:p w:rsidR="009720AD" w:rsidRDefault="009720AD" w:rsidP="009720A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9720AD" w:rsidRPr="009720AD" w:rsidRDefault="009720AD" w:rsidP="00A6136F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riunione si terranno in presenza nel rispetto della normalità anti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426249">
        <w:rPr>
          <w:rFonts w:ascii="Times New Roman" w:hAnsi="Times New Roman" w:cs="Times New Roman"/>
          <w:sz w:val="24"/>
          <w:szCs w:val="24"/>
        </w:rPr>
        <w:t>. Eventuali richieste per la partecipazione da remoto saranno concordate con la Dirigenza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80" w:rsidRPr="007E4343" w:rsidRDefault="005F6A80" w:rsidP="00F65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A80" w:rsidRPr="007E4343" w:rsidRDefault="005F6A80" w:rsidP="00F65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C4F" w:rsidRPr="008166DE" w:rsidRDefault="00D07F75" w:rsidP="00375C4F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343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F143E3" w:rsidRPr="007E4343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375C4F" w:rsidRPr="008166DE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="00375C4F" w:rsidRPr="008166DE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65A95" w:rsidRPr="00607245" w:rsidRDefault="00375C4F" w:rsidP="00375C4F">
      <w:pPr>
        <w:pStyle w:val="Paragrafoelenco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3 comma 2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A65A95" w:rsidRPr="00607245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A32"/>
    <w:multiLevelType w:val="hybridMultilevel"/>
    <w:tmpl w:val="6BD086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B3D26"/>
    <w:rsid w:val="00014577"/>
    <w:rsid w:val="00087A11"/>
    <w:rsid w:val="00135369"/>
    <w:rsid w:val="001832CA"/>
    <w:rsid w:val="001C4953"/>
    <w:rsid w:val="00375C4F"/>
    <w:rsid w:val="00426249"/>
    <w:rsid w:val="005F6A80"/>
    <w:rsid w:val="00604BA8"/>
    <w:rsid w:val="00607245"/>
    <w:rsid w:val="00631379"/>
    <w:rsid w:val="0066741B"/>
    <w:rsid w:val="006F305C"/>
    <w:rsid w:val="007C2B41"/>
    <w:rsid w:val="007D3FCF"/>
    <w:rsid w:val="007E4343"/>
    <w:rsid w:val="00943D63"/>
    <w:rsid w:val="0094534A"/>
    <w:rsid w:val="009720AD"/>
    <w:rsid w:val="009A073B"/>
    <w:rsid w:val="009C31F4"/>
    <w:rsid w:val="009D42B1"/>
    <w:rsid w:val="00A0513C"/>
    <w:rsid w:val="00A2176A"/>
    <w:rsid w:val="00A6136F"/>
    <w:rsid w:val="00A65A95"/>
    <w:rsid w:val="00AB3D26"/>
    <w:rsid w:val="00BA0610"/>
    <w:rsid w:val="00C618AC"/>
    <w:rsid w:val="00CF7491"/>
    <w:rsid w:val="00D07F75"/>
    <w:rsid w:val="00D10E91"/>
    <w:rsid w:val="00ED327D"/>
    <w:rsid w:val="00F143E3"/>
    <w:rsid w:val="00F264A6"/>
    <w:rsid w:val="00F645EA"/>
    <w:rsid w:val="00F6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F6A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25">
              <w:marLeft w:val="272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634023">
              <w:marLeft w:val="0"/>
              <w:marRight w:val="4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9562">
                                  <w:marLeft w:val="109"/>
                                  <w:marRight w:val="272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3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18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8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038122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5598">
                                  <w:marLeft w:val="120"/>
                                  <w:marRight w:val="30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F4F57-3997-43A2-ADFB-0AE4AA56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16</cp:revision>
  <dcterms:created xsi:type="dcterms:W3CDTF">2020-10-08T11:25:00Z</dcterms:created>
  <dcterms:modified xsi:type="dcterms:W3CDTF">2021-03-25T11:30:00Z</dcterms:modified>
</cp:coreProperties>
</file>